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0FF8D77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A6AFB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.03.2026 № 6</w:t>
      </w:r>
      <w:r w:rsidR="008A6AFB">
        <w:rPr>
          <w:rFonts w:eastAsia="Times New Roman"/>
          <w:lang w:eastAsia="ru-RU"/>
        </w:rPr>
        <w:t>37</w:t>
      </w:r>
    </w:p>
    <w:p w14:paraId="4B653589" w14:textId="77777777" w:rsidR="003B20EE" w:rsidRDefault="003B20EE" w:rsidP="004D7A68">
      <w:pPr>
        <w:ind w:firstLine="0"/>
        <w:jc w:val="center"/>
        <w:rPr>
          <w:b/>
          <w:bCs/>
        </w:rPr>
      </w:pPr>
    </w:p>
    <w:p w14:paraId="140137EB" w14:textId="25AA9AF8" w:rsidR="008A6AFB" w:rsidRPr="004D7A68" w:rsidRDefault="008A6AFB" w:rsidP="004D7A68">
      <w:pPr>
        <w:ind w:firstLine="0"/>
        <w:jc w:val="center"/>
        <w:rPr>
          <w:b/>
          <w:bCs/>
        </w:rPr>
      </w:pPr>
      <w:r w:rsidRPr="004D7A68">
        <w:rPr>
          <w:b/>
          <w:bCs/>
        </w:rPr>
        <w:t>О внесении изменений в постановление администрации Балахнинского муниципального округа Нижегородской области</w:t>
      </w:r>
      <w:r w:rsidR="004D7A68" w:rsidRPr="004D7A68">
        <w:rPr>
          <w:b/>
          <w:bCs/>
        </w:rPr>
        <w:t xml:space="preserve"> </w:t>
      </w:r>
      <w:r w:rsidRPr="00156331">
        <w:rPr>
          <w:b/>
          <w:bCs/>
        </w:rPr>
        <w:t>от 02.09.2022г. № 1771</w:t>
      </w:r>
      <w:r w:rsidRPr="004D7A68">
        <w:rPr>
          <w:b/>
          <w:bCs/>
        </w:rPr>
        <w:t xml:space="preserve"> «Об утверждении положения о комиссии по изменению существенных условий муниципального контракта (контракта), заключенного до 1 января 2025 г., если при исполнении такого контракта возникли независящие от сторон контракта обстоятельства, влекущие невозможность его исполнения»</w:t>
      </w:r>
    </w:p>
    <w:p w14:paraId="19F8A944" w14:textId="77777777" w:rsidR="001B743A" w:rsidRPr="004D7A68" w:rsidRDefault="001B743A" w:rsidP="004D7A68">
      <w:pPr>
        <w:ind w:firstLine="0"/>
        <w:jc w:val="center"/>
      </w:pPr>
    </w:p>
    <w:p w14:paraId="4D816AE9" w14:textId="714541D3" w:rsidR="004D7A68" w:rsidRPr="004D7A68" w:rsidRDefault="004D7A68" w:rsidP="004D7A68">
      <w:pPr>
        <w:spacing w:line="360" w:lineRule="auto"/>
        <w:ind w:firstLine="567"/>
      </w:pPr>
      <w:proofErr w:type="gramStart"/>
      <w:r w:rsidRPr="004D7A68"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Балахнинского муниципального округа Нижегородской области </w:t>
      </w:r>
      <w:r w:rsidRPr="00156331">
        <w:t>от 18.08.2022 г. № 1659</w:t>
      </w:r>
      <w:r w:rsidRPr="004D7A68">
        <w:t xml:space="preserve"> «Об изменении в 2027 году существенных условий муниципального контракта (контракта) на закупку товаров, работ, услуг, заключенного до 1 января 2027 г., если при исполнении такого контракта</w:t>
      </w:r>
      <w:proofErr w:type="gramEnd"/>
      <w:r w:rsidRPr="004D7A68">
        <w:t xml:space="preserve"> возникли независящие от сторон контракта обстоятельства, влекущие невозможность его исполнения» (с изменениями, внесенными постановлениями Администрации Балахнинского муниципального округа Нижегородской области </w:t>
      </w:r>
      <w:r w:rsidRPr="00156331">
        <w:t>от 23.12.2024 № 2733</w:t>
      </w:r>
      <w:r w:rsidRPr="004D7A68">
        <w:t xml:space="preserve">, </w:t>
      </w:r>
      <w:r w:rsidRPr="00156331">
        <w:t>от 16.02.2026 № 364</w:t>
      </w:r>
      <w:r w:rsidRPr="004D7A68">
        <w:t xml:space="preserve">),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4D7A68">
        <w:rPr>
          <w:b/>
          <w:bCs/>
        </w:rPr>
        <w:t>п</w:t>
      </w:r>
      <w:proofErr w:type="gramEnd"/>
      <w:r w:rsidRPr="004D7A68">
        <w:rPr>
          <w:b/>
          <w:bCs/>
        </w:rPr>
        <w:t xml:space="preserve"> о с т а н о в л я е т:</w:t>
      </w:r>
    </w:p>
    <w:p w14:paraId="78EF4D39" w14:textId="4786CA11" w:rsidR="004D7A68" w:rsidRPr="004D7A68" w:rsidRDefault="004D7A68" w:rsidP="004D7A68">
      <w:pPr>
        <w:spacing w:line="360" w:lineRule="auto"/>
        <w:ind w:firstLine="567"/>
      </w:pPr>
      <w:r w:rsidRPr="004D7A68">
        <w:t>1.</w:t>
      </w:r>
      <w:r>
        <w:t xml:space="preserve"> </w:t>
      </w:r>
      <w:r w:rsidRPr="004D7A68">
        <w:t xml:space="preserve">Внести в постановление администрации Балахнинского муниципального округа Нижегородской области </w:t>
      </w:r>
      <w:r w:rsidRPr="00156331">
        <w:t>от 02.09.2022г. № 1771</w:t>
      </w:r>
      <w:r w:rsidRPr="004D7A68">
        <w:t xml:space="preserve"> «Об утверждении положения о комиссии по изменению существенных условий муниципального контракта (контракта), заключенного до 1 января 2025 г., если при исполнении такого контракта возникли независящие от сторон контракта обстоятельства, влекущие невозможность его исполнения» (далее - Постановление) следующие изменения:</w:t>
      </w:r>
    </w:p>
    <w:p w14:paraId="0F728915" w14:textId="2D45B7F9" w:rsidR="004D7A68" w:rsidRPr="004D7A68" w:rsidRDefault="004D7A68" w:rsidP="004D7A68">
      <w:pPr>
        <w:spacing w:line="360" w:lineRule="auto"/>
        <w:ind w:firstLine="567"/>
      </w:pPr>
      <w:r w:rsidRPr="004D7A68">
        <w:t>1.1. В наименовании и по тексту постановления:</w:t>
      </w:r>
    </w:p>
    <w:p w14:paraId="3801AA65" w14:textId="77777777" w:rsidR="004D7A68" w:rsidRPr="004D7A68" w:rsidRDefault="004D7A68" w:rsidP="004D7A68">
      <w:pPr>
        <w:spacing w:line="360" w:lineRule="auto"/>
        <w:ind w:firstLine="567"/>
      </w:pPr>
      <w:r w:rsidRPr="004D7A68">
        <w:t>слова «до 1 января 2025 г.» заменить словами «до 1 января 2027 г.».</w:t>
      </w:r>
    </w:p>
    <w:p w14:paraId="32F2AE46" w14:textId="79698B6C" w:rsidR="004D7A68" w:rsidRPr="004D7A68" w:rsidRDefault="004D7A68" w:rsidP="004D7A68">
      <w:pPr>
        <w:spacing w:line="360" w:lineRule="auto"/>
        <w:ind w:firstLine="567"/>
      </w:pPr>
      <w:r w:rsidRPr="004D7A68">
        <w:t>1.2. По тексту постановления:</w:t>
      </w:r>
    </w:p>
    <w:p w14:paraId="23147525" w14:textId="77777777" w:rsidR="004D7A68" w:rsidRPr="004D7A68" w:rsidRDefault="004D7A68" w:rsidP="004D7A68">
      <w:pPr>
        <w:spacing w:line="360" w:lineRule="auto"/>
        <w:ind w:firstLine="567"/>
      </w:pPr>
      <w:r w:rsidRPr="004D7A68">
        <w:t>слова «в 2024 году» заменить словами «в 2026 году».</w:t>
      </w:r>
    </w:p>
    <w:p w14:paraId="62DECB61" w14:textId="77777777" w:rsidR="004D7A68" w:rsidRPr="004D7A68" w:rsidRDefault="004D7A68" w:rsidP="004D7A68">
      <w:pPr>
        <w:spacing w:line="360" w:lineRule="auto"/>
        <w:ind w:firstLine="567"/>
      </w:pPr>
      <w:r w:rsidRPr="004D7A68">
        <w:t>1.3. Внести изменения в Приложение № 1 к Постановлению, изложив его в новой редакции согласно Приложению № 1 к настоящему постановлению.</w:t>
      </w:r>
    </w:p>
    <w:p w14:paraId="182D3842" w14:textId="39DA1476" w:rsidR="004D7A68" w:rsidRPr="004D7A68" w:rsidRDefault="004D7A68" w:rsidP="004D7A68">
      <w:pPr>
        <w:spacing w:line="360" w:lineRule="auto"/>
        <w:ind w:firstLine="567"/>
      </w:pPr>
      <w:r>
        <w:t xml:space="preserve">1.4. </w:t>
      </w:r>
      <w:r w:rsidRPr="004D7A68">
        <w:t>Внести изменения в Приложение № 2 к Постановлению, изложив его в новой редакции согласно Приложению № 2 к настоящему постановлению.</w:t>
      </w:r>
    </w:p>
    <w:p w14:paraId="19D404A9" w14:textId="77777777" w:rsidR="004D7A68" w:rsidRPr="004D7A68" w:rsidRDefault="004D7A68" w:rsidP="004D7A68">
      <w:pPr>
        <w:spacing w:line="360" w:lineRule="auto"/>
        <w:ind w:firstLine="567"/>
      </w:pPr>
      <w:r w:rsidRPr="004D7A68">
        <w:lastRenderedPageBreak/>
        <w:t>2. Настоящее постановление вступает в силу со дня его официального опубликования.</w:t>
      </w:r>
    </w:p>
    <w:p w14:paraId="75C38236" w14:textId="77777777" w:rsidR="004D7A68" w:rsidRPr="004D7A68" w:rsidRDefault="004D7A68" w:rsidP="004D7A68">
      <w:pPr>
        <w:spacing w:line="360" w:lineRule="auto"/>
        <w:ind w:firstLine="567"/>
      </w:pPr>
      <w:r w:rsidRPr="004D7A68">
        <w:t xml:space="preserve">3.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68674202" w14:textId="77777777" w:rsidR="004D7A68" w:rsidRPr="004D7A68" w:rsidRDefault="004D7A68" w:rsidP="004D7A68">
      <w:pPr>
        <w:spacing w:line="360" w:lineRule="auto"/>
        <w:ind w:firstLine="567"/>
      </w:pPr>
      <w:r w:rsidRPr="004D7A68">
        <w:t>4. Контроль за исполнением настоящего постановления возложить на заместителя главы администрации (А.А. Чагаев).</w:t>
      </w:r>
    </w:p>
    <w:p w14:paraId="5C5C323F" w14:textId="77777777" w:rsidR="004D7A68" w:rsidRPr="004D7A68" w:rsidRDefault="004D7A68" w:rsidP="004D7A68">
      <w:pPr>
        <w:ind w:firstLine="0"/>
      </w:pPr>
    </w:p>
    <w:p w14:paraId="58008DD3" w14:textId="77777777" w:rsidR="004D7A68" w:rsidRPr="004D7A68" w:rsidRDefault="004D7A68" w:rsidP="004D7A68">
      <w:pPr>
        <w:ind w:firstLine="0"/>
      </w:pPr>
    </w:p>
    <w:p w14:paraId="284DC9EB" w14:textId="77777777" w:rsidR="004D7A68" w:rsidRPr="004D7A68" w:rsidRDefault="004D7A68" w:rsidP="004D7A68">
      <w:pPr>
        <w:ind w:firstLine="0"/>
      </w:pPr>
    </w:p>
    <w:p w14:paraId="4B481649" w14:textId="106BAEC4" w:rsidR="004D7A68" w:rsidRPr="004D7A68" w:rsidRDefault="004D7A68" w:rsidP="004D7A68">
      <w:pPr>
        <w:ind w:firstLine="0"/>
      </w:pPr>
      <w:r w:rsidRPr="004D7A6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7A68">
        <w:t xml:space="preserve">А.В. Дранишников </w:t>
      </w:r>
      <w:bookmarkStart w:id="0" w:name="_GoBack"/>
      <w:bookmarkEnd w:id="0"/>
    </w:p>
    <w:sectPr w:rsidR="004D7A68" w:rsidRPr="004D7A68" w:rsidSect="00156331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300CB" w14:textId="77777777" w:rsidR="007C410A" w:rsidRDefault="007C410A" w:rsidP="007F0268">
      <w:r>
        <w:separator/>
      </w:r>
    </w:p>
  </w:endnote>
  <w:endnote w:type="continuationSeparator" w:id="0">
    <w:p w14:paraId="7B5B4B93" w14:textId="77777777" w:rsidR="007C410A" w:rsidRDefault="007C410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442FF" w14:textId="77777777" w:rsidR="007C410A" w:rsidRDefault="007C410A" w:rsidP="007F0268">
      <w:r>
        <w:separator/>
      </w:r>
    </w:p>
  </w:footnote>
  <w:footnote w:type="continuationSeparator" w:id="0">
    <w:p w14:paraId="1B393B7A" w14:textId="77777777" w:rsidR="007C410A" w:rsidRDefault="007C410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EC086" w14:textId="77777777" w:rsidR="008928B6" w:rsidRPr="008928B6" w:rsidRDefault="008928B6" w:rsidP="008928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046DB" w14:textId="77777777" w:rsidR="008928B6" w:rsidRDefault="008928B6">
    <w:pPr>
      <w:ind w:firstLine="0"/>
      <w:jc w:val="center"/>
      <w:rPr>
        <w:rFonts w:ascii="Courier New" w:hAnsi="Courier New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CDB7BF7"/>
    <w:multiLevelType w:val="multilevel"/>
    <w:tmpl w:val="FF20FBA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6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6331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D7A68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56D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10A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6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3C9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3F5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9962-E250-4590-9ED1-23FE8BFC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2026-03-26T06:22:00Z</dcterms:created>
  <dcterms:modified xsi:type="dcterms:W3CDTF">2026-03-26T06:22:00Z</dcterms:modified>
</cp:coreProperties>
</file>